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6A089" w14:textId="77777777" w:rsidR="00A627EC" w:rsidRPr="00AA74A3" w:rsidRDefault="00BE035E" w:rsidP="00A627EC">
      <w:pPr>
        <w:pStyle w:val="NoSpacing"/>
        <w:jc w:val="center"/>
        <w:rPr>
          <w:rFonts w:ascii="Calibri" w:hAnsi="Calibri" w:cs="Calibri"/>
          <w:sz w:val="24"/>
          <w:szCs w:val="24"/>
        </w:rPr>
      </w:pPr>
      <w:r w:rsidRPr="00AA74A3">
        <w:rPr>
          <w:rFonts w:ascii="Calibri" w:hAnsi="Calibri" w:cs="Calibri"/>
          <w:b/>
          <w:sz w:val="24"/>
          <w:szCs w:val="24"/>
          <w:u w:val="single"/>
        </w:rPr>
        <w:t xml:space="preserve">Department Administrative Support - </w:t>
      </w:r>
      <w:r w:rsidR="00A627EC" w:rsidRPr="00AA74A3">
        <w:rPr>
          <w:rFonts w:ascii="Calibri" w:hAnsi="Calibri" w:cs="Calibri"/>
          <w:b/>
          <w:sz w:val="24"/>
          <w:szCs w:val="24"/>
          <w:u w:val="single"/>
        </w:rPr>
        <w:t xml:space="preserve">New </w:t>
      </w:r>
      <w:r w:rsidRPr="00AA74A3">
        <w:rPr>
          <w:rFonts w:ascii="Calibri" w:hAnsi="Calibri" w:cs="Calibri"/>
          <w:b/>
          <w:sz w:val="24"/>
          <w:szCs w:val="24"/>
          <w:u w:val="single"/>
        </w:rPr>
        <w:t xml:space="preserve">Hire </w:t>
      </w:r>
      <w:r w:rsidR="00A627EC" w:rsidRPr="00AA74A3">
        <w:rPr>
          <w:rFonts w:ascii="Calibri" w:hAnsi="Calibri" w:cs="Calibri"/>
          <w:b/>
          <w:sz w:val="24"/>
          <w:szCs w:val="24"/>
          <w:u w:val="single"/>
        </w:rPr>
        <w:t>Checklist</w:t>
      </w:r>
    </w:p>
    <w:p w14:paraId="79D976E4" w14:textId="77777777" w:rsidR="00517030" w:rsidRPr="00AA74A3" w:rsidRDefault="00517030" w:rsidP="00A627EC">
      <w:pPr>
        <w:pStyle w:val="NoSpacing"/>
        <w:rPr>
          <w:rFonts w:ascii="Calibri" w:hAnsi="Calibri" w:cs="Calibri"/>
          <w:sz w:val="16"/>
          <w:szCs w:val="16"/>
        </w:rPr>
      </w:pPr>
    </w:p>
    <w:p w14:paraId="26B301D7" w14:textId="77777777" w:rsidR="00A627EC" w:rsidRPr="00AA74A3" w:rsidRDefault="00A627EC" w:rsidP="00A627EC">
      <w:pPr>
        <w:pStyle w:val="NoSpacing"/>
        <w:rPr>
          <w:rFonts w:ascii="Calibri" w:hAnsi="Calibri" w:cs="Calibr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3487"/>
        <w:gridCol w:w="1325"/>
        <w:gridCol w:w="2406"/>
      </w:tblGrid>
      <w:tr w:rsidR="00A627EC" w:rsidRPr="00AA74A3" w14:paraId="79FAFF2E" w14:textId="77777777" w:rsidTr="00305F67">
        <w:tc>
          <w:tcPr>
            <w:tcW w:w="2358" w:type="dxa"/>
            <w:vAlign w:val="center"/>
          </w:tcPr>
          <w:p w14:paraId="3C5A5612" w14:textId="77777777" w:rsidR="00A627EC" w:rsidRPr="00AA74A3" w:rsidRDefault="00A627EC" w:rsidP="00A627EC">
            <w:pPr>
              <w:pStyle w:val="NoSpacing"/>
              <w:spacing w:line="276" w:lineRule="auto"/>
              <w:rPr>
                <w:rFonts w:ascii="Calibri" w:hAnsi="Calibri" w:cs="Calibri"/>
              </w:rPr>
            </w:pPr>
            <w:r w:rsidRPr="00AA74A3">
              <w:rPr>
                <w:rFonts w:ascii="Calibri" w:hAnsi="Calibri" w:cs="Calibri"/>
              </w:rPr>
              <w:t>Employee Name:</w:t>
            </w:r>
          </w:p>
        </w:tc>
        <w:tc>
          <w:tcPr>
            <w:tcW w:w="7218" w:type="dxa"/>
            <w:gridSpan w:val="3"/>
            <w:vAlign w:val="center"/>
          </w:tcPr>
          <w:p w14:paraId="70A4B685" w14:textId="77777777" w:rsidR="00A627EC" w:rsidRPr="00AA74A3" w:rsidRDefault="00A627EC" w:rsidP="00A627EC">
            <w:pPr>
              <w:pStyle w:val="NoSpacing"/>
              <w:spacing w:line="276" w:lineRule="auto"/>
              <w:rPr>
                <w:rFonts w:ascii="Calibri" w:hAnsi="Calibri" w:cs="Calibri"/>
              </w:rPr>
            </w:pPr>
          </w:p>
        </w:tc>
      </w:tr>
      <w:tr w:rsidR="00BB2A25" w:rsidRPr="00AA74A3" w14:paraId="0AB4E7DF" w14:textId="77777777" w:rsidTr="00BB2A25">
        <w:tc>
          <w:tcPr>
            <w:tcW w:w="2358" w:type="dxa"/>
            <w:vAlign w:val="center"/>
          </w:tcPr>
          <w:p w14:paraId="2D1C7316" w14:textId="77777777" w:rsidR="00BB2A25" w:rsidRPr="00AA74A3" w:rsidRDefault="00BB2A25" w:rsidP="00A627EC">
            <w:pPr>
              <w:pStyle w:val="NoSpacing"/>
              <w:spacing w:line="276" w:lineRule="auto"/>
              <w:rPr>
                <w:rFonts w:ascii="Calibri" w:hAnsi="Calibri" w:cs="Calibri"/>
              </w:rPr>
            </w:pPr>
            <w:r w:rsidRPr="00AA74A3">
              <w:rPr>
                <w:rFonts w:ascii="Calibri" w:hAnsi="Calibri" w:cs="Calibri"/>
              </w:rPr>
              <w:t>Department:</w:t>
            </w:r>
          </w:p>
        </w:tc>
        <w:tc>
          <w:tcPr>
            <w:tcW w:w="3487" w:type="dxa"/>
            <w:vAlign w:val="center"/>
          </w:tcPr>
          <w:p w14:paraId="55DC8367" w14:textId="77777777" w:rsidR="00BB2A25" w:rsidRPr="00AA74A3" w:rsidRDefault="00BB2A25" w:rsidP="00A627EC">
            <w:pPr>
              <w:pStyle w:val="NoSpacing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325" w:type="dxa"/>
            <w:vAlign w:val="center"/>
          </w:tcPr>
          <w:p w14:paraId="07A9EE6C" w14:textId="2A878EC3" w:rsidR="00BB2A25" w:rsidRPr="00AA74A3" w:rsidRDefault="00BB2A25" w:rsidP="00A627EC">
            <w:pPr>
              <w:pStyle w:val="NoSpacing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Supervisor:</w:t>
            </w:r>
          </w:p>
        </w:tc>
        <w:tc>
          <w:tcPr>
            <w:tcW w:w="2406" w:type="dxa"/>
            <w:vAlign w:val="center"/>
          </w:tcPr>
          <w:p w14:paraId="3777D1B5" w14:textId="34810D00" w:rsidR="00BB2A25" w:rsidRPr="00AA74A3" w:rsidRDefault="00BB2A25" w:rsidP="00A627EC">
            <w:pPr>
              <w:pStyle w:val="NoSpacing"/>
              <w:spacing w:line="276" w:lineRule="auto"/>
              <w:rPr>
                <w:rFonts w:ascii="Calibri" w:hAnsi="Calibri" w:cs="Calibri"/>
              </w:rPr>
            </w:pPr>
          </w:p>
        </w:tc>
      </w:tr>
      <w:tr w:rsidR="00BB2A25" w:rsidRPr="00AA74A3" w14:paraId="4735D004" w14:textId="77777777" w:rsidTr="00BB2A25">
        <w:tc>
          <w:tcPr>
            <w:tcW w:w="2358" w:type="dxa"/>
            <w:vAlign w:val="center"/>
          </w:tcPr>
          <w:p w14:paraId="593004B1" w14:textId="77777777" w:rsidR="00BB2A25" w:rsidRPr="00AA74A3" w:rsidRDefault="00BB2A25" w:rsidP="00A627EC">
            <w:pPr>
              <w:pStyle w:val="NoSpacing"/>
              <w:spacing w:line="276" w:lineRule="auto"/>
              <w:rPr>
                <w:rFonts w:ascii="Calibri" w:hAnsi="Calibri" w:cs="Calibri"/>
              </w:rPr>
            </w:pPr>
            <w:r w:rsidRPr="00AA74A3">
              <w:rPr>
                <w:rFonts w:ascii="Calibri" w:hAnsi="Calibri" w:cs="Calibri"/>
              </w:rPr>
              <w:t>Job Title:</w:t>
            </w:r>
          </w:p>
        </w:tc>
        <w:tc>
          <w:tcPr>
            <w:tcW w:w="3487" w:type="dxa"/>
            <w:vAlign w:val="center"/>
          </w:tcPr>
          <w:p w14:paraId="0AD5B25C" w14:textId="77777777" w:rsidR="00BB2A25" w:rsidRPr="00AA74A3" w:rsidRDefault="00BB2A25" w:rsidP="00A627EC">
            <w:pPr>
              <w:pStyle w:val="NoSpacing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325" w:type="dxa"/>
            <w:vAlign w:val="center"/>
          </w:tcPr>
          <w:p w14:paraId="43283C7A" w14:textId="386904D2" w:rsidR="00BB2A25" w:rsidRPr="00AA74A3" w:rsidRDefault="00BB2A25" w:rsidP="00A627EC">
            <w:pPr>
              <w:pStyle w:val="NoSpacing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Start Date:</w:t>
            </w:r>
          </w:p>
        </w:tc>
        <w:tc>
          <w:tcPr>
            <w:tcW w:w="2406" w:type="dxa"/>
            <w:vAlign w:val="center"/>
          </w:tcPr>
          <w:p w14:paraId="2230DA5C" w14:textId="7E2FCCEE" w:rsidR="00BB2A25" w:rsidRPr="00AA74A3" w:rsidRDefault="00BB2A25" w:rsidP="00A627EC">
            <w:pPr>
              <w:pStyle w:val="NoSpacing"/>
              <w:spacing w:line="276" w:lineRule="auto"/>
              <w:rPr>
                <w:rFonts w:ascii="Calibri" w:hAnsi="Calibri" w:cs="Calibri"/>
              </w:rPr>
            </w:pPr>
          </w:p>
        </w:tc>
      </w:tr>
      <w:tr w:rsidR="00BB2A25" w:rsidRPr="00AA74A3" w14:paraId="1E231545" w14:textId="77777777" w:rsidTr="00BB2A25">
        <w:tc>
          <w:tcPr>
            <w:tcW w:w="2358" w:type="dxa"/>
            <w:vAlign w:val="center"/>
          </w:tcPr>
          <w:p w14:paraId="2B01E7A8" w14:textId="15EFA895" w:rsidR="00BB2A25" w:rsidRPr="00AA74A3" w:rsidRDefault="00BB2A25" w:rsidP="00A627EC">
            <w:pPr>
              <w:pStyle w:val="NoSpacing"/>
              <w:spacing w:line="276" w:lineRule="auto"/>
              <w:rPr>
                <w:rFonts w:ascii="Calibri" w:hAnsi="Calibri" w:cs="Calibri"/>
              </w:rPr>
            </w:pPr>
            <w:r w:rsidRPr="00AA74A3">
              <w:rPr>
                <w:rFonts w:ascii="Calibri" w:hAnsi="Calibri" w:cs="Calibri"/>
              </w:rPr>
              <w:t>Colleague ID</w:t>
            </w:r>
            <w:r>
              <w:rPr>
                <w:rFonts w:ascii="Calibri" w:hAnsi="Calibri" w:cs="Calibri"/>
              </w:rPr>
              <w:t xml:space="preserve"> </w:t>
            </w:r>
            <w:r w:rsidRPr="00AA74A3">
              <w:rPr>
                <w:rFonts w:ascii="Calibri" w:hAnsi="Calibri" w:cs="Calibri"/>
              </w:rPr>
              <w:t xml:space="preserve">#: </w:t>
            </w:r>
          </w:p>
        </w:tc>
        <w:tc>
          <w:tcPr>
            <w:tcW w:w="3487" w:type="dxa"/>
            <w:vAlign w:val="center"/>
          </w:tcPr>
          <w:p w14:paraId="18614FE3" w14:textId="77777777" w:rsidR="00BB2A25" w:rsidRPr="00AA74A3" w:rsidRDefault="00BB2A25" w:rsidP="00CB1050">
            <w:pPr>
              <w:pStyle w:val="NoSpacing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325" w:type="dxa"/>
            <w:vAlign w:val="center"/>
          </w:tcPr>
          <w:p w14:paraId="6842755A" w14:textId="13754BF5" w:rsidR="00BB2A25" w:rsidRPr="00AA74A3" w:rsidRDefault="00BB2A25" w:rsidP="00CB1050">
            <w:pPr>
              <w:pStyle w:val="NoSpacing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HR Ticket #:</w:t>
            </w:r>
          </w:p>
        </w:tc>
        <w:tc>
          <w:tcPr>
            <w:tcW w:w="2406" w:type="dxa"/>
            <w:vAlign w:val="center"/>
          </w:tcPr>
          <w:p w14:paraId="0320D8A0" w14:textId="3D08DF0A" w:rsidR="00BB2A25" w:rsidRPr="00AA74A3" w:rsidRDefault="00BB2A25" w:rsidP="00CB1050">
            <w:pPr>
              <w:pStyle w:val="NoSpacing"/>
              <w:spacing w:line="276" w:lineRule="auto"/>
              <w:rPr>
                <w:rFonts w:ascii="Calibri" w:hAnsi="Calibri" w:cs="Calibri"/>
              </w:rPr>
            </w:pPr>
          </w:p>
        </w:tc>
      </w:tr>
    </w:tbl>
    <w:p w14:paraId="68E08D6A" w14:textId="7D48AEFD" w:rsidR="00A627EC" w:rsidRPr="00AA74A3" w:rsidRDefault="00A627EC" w:rsidP="00A627EC">
      <w:pPr>
        <w:pStyle w:val="NoSpacing"/>
        <w:rPr>
          <w:rFonts w:ascii="Calibri" w:hAnsi="Calibri" w:cs="Calibri"/>
          <w:sz w:val="16"/>
          <w:szCs w:val="16"/>
        </w:rPr>
      </w:pPr>
    </w:p>
    <w:p w14:paraId="647982C7" w14:textId="19CFEDAF" w:rsidR="00AA74A3" w:rsidRPr="00AA74A3" w:rsidRDefault="00171CD3" w:rsidP="00CA52F9">
      <w:pPr>
        <w:spacing w:after="0"/>
        <w:contextualSpacing/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After </w:t>
      </w:r>
      <w:r w:rsidR="003B46F4" w:rsidRPr="003B46F4">
        <w:rPr>
          <w:rFonts w:ascii="Calibri" w:hAnsi="Calibri" w:cs="Calibri"/>
          <w:b/>
          <w:sz w:val="24"/>
        </w:rPr>
        <w:t>the employee has completed their new hire paperwork and HR creates their employee record</w:t>
      </w:r>
      <w:r w:rsidR="00AA74A3" w:rsidRPr="00AA74A3">
        <w:rPr>
          <w:rFonts w:ascii="Calibri" w:hAnsi="Calibri" w:cs="Calibri"/>
          <w:b/>
          <w:sz w:val="24"/>
        </w:rPr>
        <w:t xml:space="preserve">, a Service Desk ticket (shown as </w:t>
      </w:r>
      <w:r w:rsidR="00E62C8A">
        <w:rPr>
          <w:rFonts w:ascii="Calibri" w:hAnsi="Calibri" w:cs="Calibri"/>
          <w:b/>
          <w:sz w:val="24"/>
        </w:rPr>
        <w:t>closed</w:t>
      </w:r>
      <w:r w:rsidR="00AA74A3" w:rsidRPr="00AA74A3">
        <w:rPr>
          <w:rFonts w:ascii="Calibri" w:hAnsi="Calibri" w:cs="Calibri"/>
          <w:b/>
          <w:sz w:val="24"/>
        </w:rPr>
        <w:t>) will be sent to supervisor</w:t>
      </w:r>
      <w:r w:rsidR="003B46F4">
        <w:rPr>
          <w:rFonts w:ascii="Calibri" w:hAnsi="Calibri" w:cs="Calibri"/>
          <w:b/>
          <w:sz w:val="24"/>
        </w:rPr>
        <w:t xml:space="preserve"> </w:t>
      </w:r>
      <w:r w:rsidR="00AA74A3" w:rsidRPr="00AA74A3">
        <w:rPr>
          <w:rFonts w:ascii="Calibri" w:hAnsi="Calibri" w:cs="Calibri"/>
          <w:b/>
          <w:sz w:val="24"/>
        </w:rPr>
        <w:t>and administrative assistant</w:t>
      </w:r>
      <w:r w:rsidR="003B46F4">
        <w:rPr>
          <w:rFonts w:ascii="Calibri" w:hAnsi="Calibri" w:cs="Calibri"/>
          <w:b/>
          <w:sz w:val="24"/>
        </w:rPr>
        <w:t>, and upon request the administrative coordinator</w:t>
      </w:r>
      <w:r w:rsidR="00AA74A3" w:rsidRPr="00AA74A3">
        <w:rPr>
          <w:rFonts w:ascii="Calibri" w:hAnsi="Calibri" w:cs="Calibri"/>
          <w:b/>
          <w:sz w:val="24"/>
        </w:rPr>
        <w:t xml:space="preserve">. Upon receipt of </w:t>
      </w:r>
      <w:r w:rsidR="00E62C8A">
        <w:rPr>
          <w:rFonts w:ascii="Calibri" w:hAnsi="Calibri" w:cs="Calibri"/>
          <w:b/>
          <w:sz w:val="24"/>
        </w:rPr>
        <w:t xml:space="preserve">closed </w:t>
      </w:r>
      <w:r w:rsidR="00AA74A3" w:rsidRPr="00AA74A3">
        <w:rPr>
          <w:rFonts w:ascii="Calibri" w:hAnsi="Calibri" w:cs="Calibri"/>
          <w:b/>
          <w:sz w:val="24"/>
        </w:rPr>
        <w:t>HR ticket, please complete the applicable items in the checklists below.</w:t>
      </w:r>
    </w:p>
    <w:p w14:paraId="099E1139" w14:textId="77777777" w:rsidR="004861E6" w:rsidRPr="00AA74A3" w:rsidRDefault="004861E6" w:rsidP="00A627EC">
      <w:pPr>
        <w:pStyle w:val="NoSpacing"/>
        <w:rPr>
          <w:rFonts w:ascii="Calibri" w:hAnsi="Calibri" w:cs="Calibri"/>
          <w:sz w:val="16"/>
          <w:szCs w:val="16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85"/>
        <w:gridCol w:w="1170"/>
      </w:tblGrid>
      <w:tr w:rsidR="00BE035E" w:rsidRPr="00AA74A3" w14:paraId="1D3019C5" w14:textId="77777777" w:rsidTr="003B46F4">
        <w:trPr>
          <w:jc w:val="center"/>
        </w:trPr>
        <w:tc>
          <w:tcPr>
            <w:tcW w:w="8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0778E6" w14:textId="77777777" w:rsidR="00BE035E" w:rsidRPr="00B6487A" w:rsidRDefault="00BE035E" w:rsidP="00396B5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B6487A">
              <w:rPr>
                <w:rFonts w:ascii="Calibri" w:hAnsi="Calibri" w:cs="Calibri"/>
                <w:b/>
                <w:sz w:val="22"/>
              </w:rPr>
              <w:t>Action Taken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B5C415" w14:textId="77777777" w:rsidR="00BE035E" w:rsidRPr="00B6487A" w:rsidRDefault="00BE035E" w:rsidP="00396B5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B6487A">
              <w:rPr>
                <w:rFonts w:ascii="Calibri" w:hAnsi="Calibri" w:cs="Calibri"/>
                <w:b/>
                <w:sz w:val="22"/>
              </w:rPr>
              <w:t>Complete</w:t>
            </w:r>
          </w:p>
        </w:tc>
      </w:tr>
      <w:tr w:rsidR="00BE035E" w:rsidRPr="00AA74A3" w14:paraId="54DCAD98" w14:textId="77777777" w:rsidTr="00CA52F9">
        <w:trPr>
          <w:jc w:val="center"/>
        </w:trPr>
        <w:tc>
          <w:tcPr>
            <w:tcW w:w="92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95960A0" w14:textId="77777777" w:rsidR="00BE035E" w:rsidRPr="00B6487A" w:rsidRDefault="00BE035E" w:rsidP="00BE035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b/>
                <w:i/>
                <w:sz w:val="22"/>
              </w:rPr>
            </w:pPr>
            <w:r w:rsidRPr="00B6487A">
              <w:rPr>
                <w:rFonts w:ascii="Calibri" w:hAnsi="Calibri" w:cs="Calibri"/>
                <w:b/>
                <w:i/>
                <w:sz w:val="22"/>
              </w:rPr>
              <w:t>All Employees</w:t>
            </w:r>
          </w:p>
        </w:tc>
      </w:tr>
      <w:tr w:rsidR="002B26CE" w:rsidRPr="00AA74A3" w14:paraId="5D5CDFAE" w14:textId="77777777" w:rsidTr="003B46F4">
        <w:trPr>
          <w:jc w:val="center"/>
        </w:trPr>
        <w:tc>
          <w:tcPr>
            <w:tcW w:w="808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A0AB4B8" w14:textId="77777777" w:rsidR="002B26CE" w:rsidRDefault="002B26CE" w:rsidP="008D6E69">
            <w:pPr>
              <w:pStyle w:val="NoSpacing"/>
              <w:spacing w:line="276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Submit New Employee Access Ticket</w:t>
            </w:r>
          </w:p>
          <w:p w14:paraId="67CCFCC0" w14:textId="01ED26FE" w:rsidR="00171CD3" w:rsidRDefault="00171CD3" w:rsidP="002B26CE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Equipment (laptop, monitors, headsets, etc.)</w:t>
            </w:r>
          </w:p>
          <w:p w14:paraId="0578DC29" w14:textId="08A2C785" w:rsidR="002B26CE" w:rsidRDefault="00171CD3" w:rsidP="002B26CE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Access to Network Drives</w:t>
            </w:r>
          </w:p>
          <w:p w14:paraId="05729E27" w14:textId="77777777" w:rsidR="00171CD3" w:rsidRDefault="00171CD3" w:rsidP="002B26CE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Add to </w:t>
            </w:r>
            <w:proofErr w:type="spellStart"/>
            <w:r>
              <w:rPr>
                <w:rFonts w:ascii="Calibri" w:hAnsi="Calibri" w:cs="Calibri"/>
                <w:sz w:val="22"/>
              </w:rPr>
              <w:t>ListServs</w:t>
            </w:r>
            <w:proofErr w:type="spellEnd"/>
          </w:p>
          <w:p w14:paraId="4F8A6C50" w14:textId="28199B13" w:rsidR="00171CD3" w:rsidRDefault="00171CD3" w:rsidP="00171CD3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Request ITS Application A</w:t>
            </w:r>
            <w:r w:rsidR="00CA52F9">
              <w:rPr>
                <w:rFonts w:ascii="Calibri" w:hAnsi="Calibri" w:cs="Calibri"/>
                <w:sz w:val="22"/>
              </w:rPr>
              <w:t>ccess (</w:t>
            </w:r>
            <w:proofErr w:type="spellStart"/>
            <w:r w:rsidR="00CA52F9">
              <w:rPr>
                <w:rFonts w:ascii="Calibri" w:hAnsi="Calibri" w:cs="Calibri"/>
                <w:sz w:val="22"/>
              </w:rPr>
              <w:t>Docuware</w:t>
            </w:r>
            <w:proofErr w:type="spellEnd"/>
            <w:r w:rsidR="00CA52F9">
              <w:rPr>
                <w:rFonts w:ascii="Calibri" w:hAnsi="Calibri" w:cs="Calibri"/>
                <w:sz w:val="22"/>
              </w:rPr>
              <w:t>, Adobe</w:t>
            </w:r>
            <w:r>
              <w:rPr>
                <w:rFonts w:ascii="Calibri" w:hAnsi="Calibri" w:cs="Calibri"/>
                <w:sz w:val="22"/>
              </w:rPr>
              <w:t>, Jabber, etc.)</w:t>
            </w:r>
          </w:p>
          <w:p w14:paraId="314C5E7D" w14:textId="36C45B33" w:rsidR="00171CD3" w:rsidRDefault="00171CD3" w:rsidP="00171CD3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Access to additional email accounts</w:t>
            </w:r>
          </w:p>
        </w:tc>
        <w:sdt>
          <w:sdtPr>
            <w:rPr>
              <w:rFonts w:ascii="Calibri" w:hAnsi="Calibri" w:cs="Calibri"/>
              <w:sz w:val="22"/>
            </w:rPr>
            <w:id w:val="309522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right w:val="single" w:sz="12" w:space="0" w:color="auto"/>
                </w:tcBorders>
                <w:vAlign w:val="center"/>
              </w:tcPr>
              <w:p w14:paraId="59D1B6C1" w14:textId="58DF758C" w:rsidR="002B26CE" w:rsidRPr="00B6487A" w:rsidRDefault="00CA52F9" w:rsidP="00BE035E">
                <w:pPr>
                  <w:pStyle w:val="NoSpacing"/>
                  <w:spacing w:line="276" w:lineRule="auto"/>
                  <w:jc w:val="center"/>
                  <w:rPr>
                    <w:rFonts w:ascii="Calibri" w:hAnsi="Calibri" w:cs="Calibri"/>
                    <w:sz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p>
            </w:tc>
          </w:sdtContent>
        </w:sdt>
      </w:tr>
      <w:tr w:rsidR="00BE035E" w:rsidRPr="00AA74A3" w14:paraId="3B541631" w14:textId="77777777" w:rsidTr="003B46F4">
        <w:trPr>
          <w:jc w:val="center"/>
        </w:trPr>
        <w:tc>
          <w:tcPr>
            <w:tcW w:w="808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0FC8765" w14:textId="0E112C05" w:rsidR="00BE035E" w:rsidRPr="00B6487A" w:rsidRDefault="008D6E69" w:rsidP="008D6E69">
            <w:pPr>
              <w:pStyle w:val="NoSpacing"/>
              <w:spacing w:line="276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Ensure p</w:t>
            </w:r>
            <w:r w:rsidR="00BE035E" w:rsidRPr="00B6487A">
              <w:rPr>
                <w:rFonts w:ascii="Calibri" w:hAnsi="Calibri" w:cs="Calibri"/>
                <w:sz w:val="22"/>
              </w:rPr>
              <w:t>hone</w:t>
            </w:r>
            <w:r>
              <w:rPr>
                <w:rFonts w:ascii="Calibri" w:hAnsi="Calibri" w:cs="Calibri"/>
                <w:sz w:val="22"/>
              </w:rPr>
              <w:t xml:space="preserve"> is setup</w:t>
            </w:r>
          </w:p>
        </w:tc>
        <w:sdt>
          <w:sdtPr>
            <w:rPr>
              <w:rFonts w:ascii="Calibri" w:hAnsi="Calibri" w:cs="Calibri"/>
              <w:sz w:val="22"/>
            </w:rPr>
            <w:id w:val="-1975823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right w:val="single" w:sz="12" w:space="0" w:color="auto"/>
                </w:tcBorders>
                <w:vAlign w:val="center"/>
              </w:tcPr>
              <w:p w14:paraId="62E30C19" w14:textId="35BDC238" w:rsidR="00BE035E" w:rsidRPr="00B6487A" w:rsidRDefault="00CA52F9" w:rsidP="00BE035E">
                <w:pPr>
                  <w:pStyle w:val="NoSpacing"/>
                  <w:spacing w:line="276" w:lineRule="auto"/>
                  <w:jc w:val="center"/>
                  <w:rPr>
                    <w:rFonts w:ascii="Calibri" w:hAnsi="Calibri" w:cs="Calibri"/>
                    <w:sz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p>
            </w:tc>
          </w:sdtContent>
        </w:sdt>
      </w:tr>
      <w:tr w:rsidR="00BE035E" w:rsidRPr="00AA74A3" w14:paraId="7656C415" w14:textId="77777777" w:rsidTr="003B46F4">
        <w:trPr>
          <w:jc w:val="center"/>
        </w:trPr>
        <w:tc>
          <w:tcPr>
            <w:tcW w:w="808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9DFBF35" w14:textId="5B7B6EAF" w:rsidR="00BE035E" w:rsidRPr="00B6487A" w:rsidRDefault="001771FE" w:rsidP="00BE035E">
            <w:pPr>
              <w:pStyle w:val="NoSpacing"/>
              <w:spacing w:line="276" w:lineRule="auto"/>
              <w:rPr>
                <w:rFonts w:ascii="Calibri" w:hAnsi="Calibri" w:cs="Calibri"/>
                <w:sz w:val="22"/>
              </w:rPr>
            </w:pPr>
            <w:r w:rsidRPr="00B6487A">
              <w:rPr>
                <w:rFonts w:ascii="Calibri" w:hAnsi="Calibri" w:cs="Calibri"/>
                <w:sz w:val="22"/>
              </w:rPr>
              <w:t>Request Keys</w:t>
            </w:r>
          </w:p>
        </w:tc>
        <w:sdt>
          <w:sdtPr>
            <w:rPr>
              <w:rFonts w:ascii="Calibri" w:hAnsi="Calibri" w:cs="Calibri"/>
              <w:sz w:val="22"/>
            </w:rPr>
            <w:id w:val="1450443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right w:val="single" w:sz="12" w:space="0" w:color="auto"/>
                </w:tcBorders>
                <w:vAlign w:val="center"/>
              </w:tcPr>
              <w:p w14:paraId="67B71969" w14:textId="40DD2864" w:rsidR="00BE035E" w:rsidRPr="00B6487A" w:rsidRDefault="00CA52F9" w:rsidP="00BE035E">
                <w:pPr>
                  <w:pStyle w:val="NoSpacing"/>
                  <w:spacing w:line="276" w:lineRule="auto"/>
                  <w:jc w:val="center"/>
                  <w:rPr>
                    <w:rFonts w:ascii="Calibri" w:hAnsi="Calibri" w:cs="Calibri"/>
                    <w:sz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p>
            </w:tc>
          </w:sdtContent>
        </w:sdt>
      </w:tr>
      <w:tr w:rsidR="00BE035E" w:rsidRPr="00AA74A3" w14:paraId="6A074664" w14:textId="77777777" w:rsidTr="003B46F4">
        <w:trPr>
          <w:jc w:val="center"/>
        </w:trPr>
        <w:tc>
          <w:tcPr>
            <w:tcW w:w="808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9AD4BE4" w14:textId="497E09F4" w:rsidR="00BE035E" w:rsidRPr="00B6487A" w:rsidRDefault="0074063B" w:rsidP="00BE035E">
            <w:pPr>
              <w:pStyle w:val="NoSpacing"/>
              <w:spacing w:line="276" w:lineRule="auto"/>
              <w:rPr>
                <w:rFonts w:ascii="Calibri" w:hAnsi="Calibri" w:cs="Calibri"/>
                <w:sz w:val="22"/>
              </w:rPr>
            </w:pPr>
            <w:hyperlink r:id="rId7" w:history="1">
              <w:r w:rsidR="001771FE" w:rsidRPr="001771FE">
                <w:rPr>
                  <w:rStyle w:val="Hyperlink"/>
                  <w:rFonts w:ascii="Calibri" w:hAnsi="Calibri" w:cs="Calibri"/>
                  <w:sz w:val="22"/>
                </w:rPr>
                <w:t xml:space="preserve">Request </w:t>
              </w:r>
              <w:proofErr w:type="spellStart"/>
              <w:r w:rsidR="001771FE" w:rsidRPr="001771FE">
                <w:rPr>
                  <w:rStyle w:val="Hyperlink"/>
                  <w:rFonts w:ascii="Calibri" w:hAnsi="Calibri" w:cs="Calibri"/>
                  <w:sz w:val="22"/>
                </w:rPr>
                <w:t>Papercut</w:t>
              </w:r>
              <w:proofErr w:type="spellEnd"/>
              <w:r w:rsidR="001771FE" w:rsidRPr="001771FE">
                <w:rPr>
                  <w:rStyle w:val="Hyperlink"/>
                  <w:rFonts w:ascii="Calibri" w:hAnsi="Calibri" w:cs="Calibri"/>
                  <w:sz w:val="22"/>
                </w:rPr>
                <w:t xml:space="preserve"> Account</w:t>
              </w:r>
            </w:hyperlink>
          </w:p>
        </w:tc>
        <w:sdt>
          <w:sdtPr>
            <w:rPr>
              <w:rFonts w:ascii="Calibri" w:hAnsi="Calibri" w:cs="Calibri"/>
              <w:sz w:val="22"/>
            </w:rPr>
            <w:id w:val="2102683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right w:val="single" w:sz="12" w:space="0" w:color="auto"/>
                </w:tcBorders>
                <w:vAlign w:val="center"/>
              </w:tcPr>
              <w:p w14:paraId="08456A2F" w14:textId="4E45B4D1" w:rsidR="00BE035E" w:rsidRPr="00B6487A" w:rsidRDefault="00CA52F9" w:rsidP="00BE035E">
                <w:pPr>
                  <w:pStyle w:val="NoSpacing"/>
                  <w:spacing w:line="276" w:lineRule="auto"/>
                  <w:jc w:val="center"/>
                  <w:rPr>
                    <w:rFonts w:ascii="Calibri" w:hAnsi="Calibri" w:cs="Calibri"/>
                    <w:sz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p>
            </w:tc>
          </w:sdtContent>
        </w:sdt>
      </w:tr>
      <w:tr w:rsidR="00BE035E" w:rsidRPr="00AA74A3" w14:paraId="6437162B" w14:textId="77777777" w:rsidTr="003B46F4">
        <w:trPr>
          <w:jc w:val="center"/>
        </w:trPr>
        <w:tc>
          <w:tcPr>
            <w:tcW w:w="8085" w:type="dxa"/>
            <w:tcBorders>
              <w:left w:val="single" w:sz="12" w:space="0" w:color="auto"/>
            </w:tcBorders>
            <w:vAlign w:val="center"/>
          </w:tcPr>
          <w:p w14:paraId="342468CF" w14:textId="4D21FF60" w:rsidR="00BE035E" w:rsidRPr="00B6487A" w:rsidRDefault="001771FE" w:rsidP="00BE035E">
            <w:pPr>
              <w:pStyle w:val="NoSpacing"/>
              <w:spacing w:line="276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Order </w:t>
            </w:r>
            <w:hyperlink r:id="rId8" w:history="1">
              <w:r w:rsidRPr="0010411D">
                <w:rPr>
                  <w:rStyle w:val="Hyperlink"/>
                  <w:rFonts w:ascii="Calibri" w:hAnsi="Calibri" w:cs="Calibri"/>
                  <w:sz w:val="22"/>
                </w:rPr>
                <w:t>Name Tag through CRM</w:t>
              </w:r>
            </w:hyperlink>
            <w:r w:rsidR="0010411D">
              <w:rPr>
                <w:rFonts w:ascii="Calibri" w:hAnsi="Calibri" w:cs="Calibri"/>
                <w:sz w:val="22"/>
              </w:rPr>
              <w:t xml:space="preserve"> (use the Creative Services Ticket Type) </w:t>
            </w:r>
          </w:p>
        </w:tc>
        <w:sdt>
          <w:sdtPr>
            <w:rPr>
              <w:rFonts w:ascii="Calibri" w:hAnsi="Calibri" w:cs="Calibri"/>
              <w:sz w:val="22"/>
            </w:rPr>
            <w:id w:val="-801463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right w:val="single" w:sz="12" w:space="0" w:color="auto"/>
                </w:tcBorders>
                <w:vAlign w:val="center"/>
              </w:tcPr>
              <w:p w14:paraId="73D5980D" w14:textId="6CD9EB82" w:rsidR="00BE035E" w:rsidRPr="00B6487A" w:rsidRDefault="00CA52F9" w:rsidP="00BE035E">
                <w:pPr>
                  <w:pStyle w:val="NoSpacing"/>
                  <w:spacing w:line="276" w:lineRule="auto"/>
                  <w:jc w:val="center"/>
                  <w:rPr>
                    <w:rFonts w:ascii="Calibri" w:hAnsi="Calibri" w:cs="Calibri"/>
                    <w:sz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p>
            </w:tc>
          </w:sdtContent>
        </w:sdt>
      </w:tr>
      <w:tr w:rsidR="00EE2A47" w:rsidRPr="00AA74A3" w14:paraId="21EA1942" w14:textId="77777777" w:rsidTr="003B46F4">
        <w:trPr>
          <w:jc w:val="center"/>
        </w:trPr>
        <w:tc>
          <w:tcPr>
            <w:tcW w:w="8085" w:type="dxa"/>
            <w:tcBorders>
              <w:left w:val="single" w:sz="12" w:space="0" w:color="auto"/>
            </w:tcBorders>
            <w:vAlign w:val="center"/>
          </w:tcPr>
          <w:p w14:paraId="09B97A20" w14:textId="6B436396" w:rsidR="00EE2A47" w:rsidRPr="00B6487A" w:rsidRDefault="001771FE" w:rsidP="001771FE">
            <w:pPr>
              <w:pStyle w:val="NoSpacing"/>
              <w:spacing w:line="276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Ensure office/work space is prepared and the name plate for the office is updated</w:t>
            </w:r>
          </w:p>
        </w:tc>
        <w:sdt>
          <w:sdtPr>
            <w:rPr>
              <w:rFonts w:ascii="Calibri" w:hAnsi="Calibri" w:cs="Calibri"/>
              <w:sz w:val="22"/>
            </w:rPr>
            <w:id w:val="1970928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right w:val="single" w:sz="12" w:space="0" w:color="auto"/>
                </w:tcBorders>
                <w:vAlign w:val="center"/>
              </w:tcPr>
              <w:p w14:paraId="2B8ED765" w14:textId="1AF52D08" w:rsidR="00EE2A47" w:rsidRPr="00B6487A" w:rsidRDefault="00CA52F9" w:rsidP="00BE035E">
                <w:pPr>
                  <w:pStyle w:val="NoSpacing"/>
                  <w:spacing w:line="276" w:lineRule="auto"/>
                  <w:jc w:val="center"/>
                  <w:rPr>
                    <w:rFonts w:ascii="Calibri" w:hAnsi="Calibri" w:cs="Calibri"/>
                    <w:sz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p>
            </w:tc>
          </w:sdtContent>
        </w:sdt>
      </w:tr>
      <w:tr w:rsidR="00BE035E" w:rsidRPr="00AA74A3" w14:paraId="3025B373" w14:textId="77777777" w:rsidTr="00CA52F9">
        <w:trPr>
          <w:jc w:val="center"/>
        </w:trPr>
        <w:tc>
          <w:tcPr>
            <w:tcW w:w="92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729DF0A4" w14:textId="77777777" w:rsidR="00BE035E" w:rsidRPr="00B6487A" w:rsidRDefault="00BE035E" w:rsidP="00BE035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b/>
                <w:i/>
                <w:sz w:val="22"/>
              </w:rPr>
            </w:pPr>
            <w:r w:rsidRPr="00B6487A">
              <w:rPr>
                <w:rFonts w:ascii="Calibri" w:hAnsi="Calibri" w:cs="Calibri"/>
                <w:b/>
                <w:i/>
                <w:sz w:val="22"/>
              </w:rPr>
              <w:t>Administrative Employees Only</w:t>
            </w:r>
          </w:p>
        </w:tc>
      </w:tr>
      <w:tr w:rsidR="00BE035E" w:rsidRPr="00AA74A3" w14:paraId="25006C32" w14:textId="77777777" w:rsidTr="003B46F4">
        <w:trPr>
          <w:jc w:val="center"/>
        </w:trPr>
        <w:tc>
          <w:tcPr>
            <w:tcW w:w="80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61FD99" w14:textId="0C4B0908" w:rsidR="00BE035E" w:rsidRPr="00B6487A" w:rsidRDefault="0074063B" w:rsidP="00BE035E">
            <w:pPr>
              <w:pStyle w:val="NoSpacing"/>
              <w:spacing w:line="276" w:lineRule="auto"/>
              <w:rPr>
                <w:rFonts w:ascii="Calibri" w:hAnsi="Calibri" w:cs="Calibri"/>
                <w:sz w:val="22"/>
              </w:rPr>
            </w:pPr>
            <w:hyperlink r:id="rId9" w:history="1">
              <w:r w:rsidR="001771FE" w:rsidRPr="001771FE">
                <w:rPr>
                  <w:rStyle w:val="Hyperlink"/>
                  <w:rFonts w:ascii="Calibri" w:hAnsi="Calibri" w:cs="Calibri"/>
                  <w:sz w:val="22"/>
                </w:rPr>
                <w:t>Request Credit Card</w:t>
              </w:r>
            </w:hyperlink>
            <w:r w:rsidR="001771FE">
              <w:rPr>
                <w:rFonts w:ascii="Calibri" w:hAnsi="Calibri" w:cs="Calibri"/>
                <w:sz w:val="22"/>
              </w:rPr>
              <w:t>, if applicable</w:t>
            </w:r>
          </w:p>
        </w:tc>
        <w:sdt>
          <w:sdtPr>
            <w:rPr>
              <w:rFonts w:ascii="Calibri" w:hAnsi="Calibri" w:cs="Calibri"/>
              <w:sz w:val="22"/>
            </w:rPr>
            <w:id w:val="-2002802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 w14:paraId="174AA09D" w14:textId="4FE1CE73" w:rsidR="00BE035E" w:rsidRPr="00B6487A" w:rsidRDefault="00CA52F9" w:rsidP="00BE035E">
                <w:pPr>
                  <w:pStyle w:val="NoSpacing"/>
                  <w:spacing w:line="276" w:lineRule="auto"/>
                  <w:jc w:val="center"/>
                  <w:rPr>
                    <w:rFonts w:ascii="Calibri" w:hAnsi="Calibri" w:cs="Calibri"/>
                    <w:sz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p>
            </w:tc>
          </w:sdtContent>
        </w:sdt>
      </w:tr>
      <w:tr w:rsidR="00BE035E" w:rsidRPr="00AA74A3" w14:paraId="739673A3" w14:textId="77777777" w:rsidTr="003B46F4">
        <w:trPr>
          <w:jc w:val="center"/>
        </w:trPr>
        <w:tc>
          <w:tcPr>
            <w:tcW w:w="8085" w:type="dxa"/>
            <w:tcBorders>
              <w:left w:val="single" w:sz="12" w:space="0" w:color="auto"/>
            </w:tcBorders>
            <w:vAlign w:val="center"/>
          </w:tcPr>
          <w:p w14:paraId="702F73BA" w14:textId="19688F27" w:rsidR="00BE035E" w:rsidRPr="00B6487A" w:rsidRDefault="00EE2A47" w:rsidP="00BB2A25">
            <w:pPr>
              <w:pStyle w:val="NoSpacing"/>
              <w:spacing w:line="276" w:lineRule="auto"/>
              <w:rPr>
                <w:rFonts w:ascii="Calibri" w:hAnsi="Calibri" w:cs="Calibri"/>
                <w:sz w:val="22"/>
              </w:rPr>
            </w:pPr>
            <w:r w:rsidRPr="00B6487A">
              <w:rPr>
                <w:rFonts w:ascii="Calibri" w:hAnsi="Calibri" w:cs="Calibri"/>
                <w:sz w:val="22"/>
              </w:rPr>
              <w:t xml:space="preserve">Request </w:t>
            </w:r>
            <w:hyperlink r:id="rId10" w:history="1">
              <w:r w:rsidR="00BB2A25" w:rsidRPr="00BB2A25">
                <w:rPr>
                  <w:rStyle w:val="Hyperlink"/>
                  <w:rFonts w:ascii="Calibri" w:hAnsi="Calibri" w:cs="Calibri"/>
                  <w:sz w:val="22"/>
                </w:rPr>
                <w:t>Business Cards through CRM</w:t>
              </w:r>
            </w:hyperlink>
            <w:r w:rsidR="00BB2A25">
              <w:rPr>
                <w:rFonts w:ascii="Calibri" w:hAnsi="Calibri" w:cs="Calibri"/>
                <w:sz w:val="22"/>
              </w:rPr>
              <w:t xml:space="preserve"> (use the Creative Services Ticket Type)</w:t>
            </w:r>
          </w:p>
        </w:tc>
        <w:sdt>
          <w:sdtPr>
            <w:rPr>
              <w:rFonts w:ascii="Calibri" w:hAnsi="Calibri" w:cs="Calibri"/>
              <w:sz w:val="22"/>
            </w:rPr>
            <w:id w:val="-357127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right w:val="single" w:sz="12" w:space="0" w:color="auto"/>
                </w:tcBorders>
                <w:vAlign w:val="center"/>
              </w:tcPr>
              <w:p w14:paraId="6777A233" w14:textId="5182CA5B" w:rsidR="00BE035E" w:rsidRPr="00B6487A" w:rsidRDefault="00CA52F9" w:rsidP="00BE035E">
                <w:pPr>
                  <w:pStyle w:val="NoSpacing"/>
                  <w:spacing w:line="276" w:lineRule="auto"/>
                  <w:jc w:val="center"/>
                  <w:rPr>
                    <w:rFonts w:ascii="Calibri" w:hAnsi="Calibri" w:cs="Calibri"/>
                    <w:sz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p>
            </w:tc>
          </w:sdtContent>
        </w:sdt>
      </w:tr>
      <w:tr w:rsidR="001771FE" w:rsidRPr="00AA74A3" w14:paraId="43F0F0DC" w14:textId="77777777" w:rsidTr="003B46F4">
        <w:trPr>
          <w:jc w:val="center"/>
        </w:trPr>
        <w:tc>
          <w:tcPr>
            <w:tcW w:w="8085" w:type="dxa"/>
            <w:tcBorders>
              <w:left w:val="single" w:sz="12" w:space="0" w:color="auto"/>
            </w:tcBorders>
            <w:vAlign w:val="center"/>
          </w:tcPr>
          <w:p w14:paraId="32D981BA" w14:textId="3F2D85F2" w:rsidR="001771FE" w:rsidRPr="00B6487A" w:rsidRDefault="00BB2A25" w:rsidP="00BE035E">
            <w:pPr>
              <w:pStyle w:val="NoSpacing"/>
              <w:spacing w:line="276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Request </w:t>
            </w:r>
            <w:r w:rsidR="001771FE" w:rsidRPr="00B6487A">
              <w:rPr>
                <w:rFonts w:ascii="Calibri" w:hAnsi="Calibri" w:cs="Calibri"/>
                <w:sz w:val="22"/>
              </w:rPr>
              <w:t xml:space="preserve">Access to </w:t>
            </w:r>
            <w:hyperlink r:id="rId11" w:history="1">
              <w:r w:rsidR="001771FE" w:rsidRPr="00BB2A25">
                <w:rPr>
                  <w:rStyle w:val="Hyperlink"/>
                  <w:rFonts w:ascii="Calibri" w:hAnsi="Calibri" w:cs="Calibri"/>
                  <w:sz w:val="22"/>
                </w:rPr>
                <w:t>HR Information Folder</w:t>
              </w:r>
            </w:hyperlink>
          </w:p>
        </w:tc>
        <w:sdt>
          <w:sdtPr>
            <w:rPr>
              <w:rFonts w:ascii="Calibri" w:hAnsi="Calibri" w:cs="Calibri"/>
              <w:sz w:val="22"/>
            </w:rPr>
            <w:id w:val="1353534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right w:val="single" w:sz="12" w:space="0" w:color="auto"/>
                </w:tcBorders>
                <w:vAlign w:val="center"/>
              </w:tcPr>
              <w:p w14:paraId="5D52937C" w14:textId="4040DB31" w:rsidR="001771FE" w:rsidRPr="00B6487A" w:rsidRDefault="00CA52F9" w:rsidP="00BE035E">
                <w:pPr>
                  <w:pStyle w:val="NoSpacing"/>
                  <w:spacing w:line="276" w:lineRule="auto"/>
                  <w:jc w:val="center"/>
                  <w:rPr>
                    <w:rFonts w:ascii="Calibri" w:hAnsi="Calibri" w:cs="Calibri"/>
                    <w:sz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p>
            </w:tc>
          </w:sdtContent>
        </w:sdt>
      </w:tr>
      <w:tr w:rsidR="00171CD3" w:rsidRPr="00AA74A3" w14:paraId="56C62D73" w14:textId="77777777" w:rsidTr="00CA52F9">
        <w:trPr>
          <w:jc w:val="center"/>
        </w:trPr>
        <w:tc>
          <w:tcPr>
            <w:tcW w:w="925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58A1EB21" w14:textId="3C976D06" w:rsidR="00171CD3" w:rsidRPr="00171CD3" w:rsidRDefault="00171CD3" w:rsidP="00BE035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b/>
                <w:i/>
                <w:sz w:val="22"/>
              </w:rPr>
            </w:pPr>
            <w:r w:rsidRPr="00171CD3">
              <w:rPr>
                <w:rFonts w:ascii="Calibri" w:hAnsi="Calibri" w:cs="Calibri"/>
                <w:b/>
                <w:i/>
                <w:sz w:val="22"/>
              </w:rPr>
              <w:t>Administrative Assistants/Coordinators and Administrative Employees</w:t>
            </w:r>
          </w:p>
        </w:tc>
      </w:tr>
      <w:tr w:rsidR="00171CD3" w:rsidRPr="00AA74A3" w14:paraId="105B50DF" w14:textId="77777777" w:rsidTr="003B46F4">
        <w:trPr>
          <w:jc w:val="center"/>
        </w:trPr>
        <w:tc>
          <w:tcPr>
            <w:tcW w:w="8085" w:type="dxa"/>
            <w:tcBorders>
              <w:left w:val="single" w:sz="12" w:space="0" w:color="auto"/>
            </w:tcBorders>
            <w:vAlign w:val="center"/>
          </w:tcPr>
          <w:p w14:paraId="09ACA8D7" w14:textId="1C6978E9" w:rsidR="00171CD3" w:rsidRPr="00B6487A" w:rsidRDefault="00171CD3" w:rsidP="00BE035E">
            <w:pPr>
              <w:pStyle w:val="NoSpacing"/>
              <w:spacing w:line="276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Request</w:t>
            </w:r>
            <w:r w:rsidR="00BB2A25">
              <w:rPr>
                <w:rFonts w:ascii="Calibri" w:hAnsi="Calibri" w:cs="Calibri"/>
                <w:sz w:val="22"/>
              </w:rPr>
              <w:t xml:space="preserve"> A</w:t>
            </w:r>
            <w:r>
              <w:rPr>
                <w:rFonts w:ascii="Calibri" w:hAnsi="Calibri" w:cs="Calibri"/>
                <w:sz w:val="22"/>
              </w:rPr>
              <w:t xml:space="preserve">ccess </w:t>
            </w:r>
            <w:r w:rsidR="00BB2A25">
              <w:rPr>
                <w:rFonts w:ascii="Calibri" w:hAnsi="Calibri" w:cs="Calibri"/>
                <w:sz w:val="22"/>
              </w:rPr>
              <w:t>and T</w:t>
            </w:r>
            <w:r>
              <w:rPr>
                <w:rFonts w:ascii="Calibri" w:hAnsi="Calibri" w:cs="Calibri"/>
                <w:sz w:val="22"/>
              </w:rPr>
              <w:t xml:space="preserve">raining for </w:t>
            </w:r>
            <w:hyperlink r:id="rId12" w:history="1">
              <w:r w:rsidRPr="001771FE">
                <w:rPr>
                  <w:rStyle w:val="Hyperlink"/>
                  <w:rFonts w:ascii="Calibri" w:hAnsi="Calibri" w:cs="Calibri"/>
                  <w:sz w:val="22"/>
                </w:rPr>
                <w:t>Bank of America Works</w:t>
              </w:r>
            </w:hyperlink>
          </w:p>
        </w:tc>
        <w:sdt>
          <w:sdtPr>
            <w:rPr>
              <w:rFonts w:ascii="Calibri" w:hAnsi="Calibri" w:cs="Calibri"/>
              <w:sz w:val="22"/>
            </w:rPr>
            <w:id w:val="1294873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right w:val="single" w:sz="12" w:space="0" w:color="auto"/>
                </w:tcBorders>
                <w:vAlign w:val="center"/>
              </w:tcPr>
              <w:p w14:paraId="3FD603C4" w14:textId="0FA056C5" w:rsidR="00171CD3" w:rsidRPr="00B6487A" w:rsidRDefault="00CA52F9" w:rsidP="00BE035E">
                <w:pPr>
                  <w:pStyle w:val="NoSpacing"/>
                  <w:spacing w:line="276" w:lineRule="auto"/>
                  <w:jc w:val="center"/>
                  <w:rPr>
                    <w:rFonts w:ascii="Calibri" w:hAnsi="Calibri" w:cs="Calibri"/>
                    <w:sz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p>
            </w:tc>
          </w:sdtContent>
        </w:sdt>
      </w:tr>
      <w:tr w:rsidR="00171CD3" w:rsidRPr="00AA74A3" w14:paraId="59EA525D" w14:textId="77777777" w:rsidTr="003B46F4">
        <w:trPr>
          <w:jc w:val="center"/>
        </w:trPr>
        <w:tc>
          <w:tcPr>
            <w:tcW w:w="8085" w:type="dxa"/>
            <w:tcBorders>
              <w:left w:val="single" w:sz="12" w:space="0" w:color="auto"/>
            </w:tcBorders>
            <w:vAlign w:val="center"/>
          </w:tcPr>
          <w:p w14:paraId="71D290FF" w14:textId="40981C2D" w:rsidR="00171CD3" w:rsidRDefault="00BB2A25" w:rsidP="00BB2A25">
            <w:pPr>
              <w:pStyle w:val="NoSpacing"/>
              <w:spacing w:line="276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Request A</w:t>
            </w:r>
            <w:r w:rsidR="00171CD3">
              <w:rPr>
                <w:rFonts w:ascii="Calibri" w:hAnsi="Calibri" w:cs="Calibri"/>
                <w:sz w:val="22"/>
              </w:rPr>
              <w:t xml:space="preserve">ccess and </w:t>
            </w:r>
            <w:r>
              <w:rPr>
                <w:rFonts w:ascii="Calibri" w:hAnsi="Calibri" w:cs="Calibri"/>
                <w:sz w:val="22"/>
              </w:rPr>
              <w:t>T</w:t>
            </w:r>
            <w:r w:rsidR="00171CD3">
              <w:rPr>
                <w:rFonts w:ascii="Calibri" w:hAnsi="Calibri" w:cs="Calibri"/>
                <w:sz w:val="22"/>
              </w:rPr>
              <w:t xml:space="preserve">raining for </w:t>
            </w:r>
            <w:hyperlink r:id="rId13" w:history="1">
              <w:r w:rsidR="00171CD3" w:rsidRPr="001771FE">
                <w:rPr>
                  <w:rStyle w:val="Hyperlink"/>
                  <w:rFonts w:ascii="Calibri" w:hAnsi="Calibri" w:cs="Calibri"/>
                  <w:sz w:val="22"/>
                </w:rPr>
                <w:t>Office Depot</w:t>
              </w:r>
            </w:hyperlink>
            <w:r w:rsidR="00171CD3">
              <w:rPr>
                <w:rFonts w:ascii="Calibri" w:hAnsi="Calibri" w:cs="Calibri"/>
                <w:sz w:val="22"/>
              </w:rPr>
              <w:t xml:space="preserve"> </w:t>
            </w:r>
          </w:p>
        </w:tc>
        <w:sdt>
          <w:sdtPr>
            <w:rPr>
              <w:rFonts w:ascii="Calibri" w:hAnsi="Calibri" w:cs="Calibri"/>
              <w:sz w:val="22"/>
            </w:rPr>
            <w:id w:val="-1076886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right w:val="single" w:sz="12" w:space="0" w:color="auto"/>
                </w:tcBorders>
                <w:vAlign w:val="center"/>
              </w:tcPr>
              <w:p w14:paraId="36118A10" w14:textId="61A2AB9B" w:rsidR="00171CD3" w:rsidRPr="00B6487A" w:rsidRDefault="00CA52F9" w:rsidP="00BE035E">
                <w:pPr>
                  <w:pStyle w:val="NoSpacing"/>
                  <w:spacing w:line="276" w:lineRule="auto"/>
                  <w:jc w:val="center"/>
                  <w:rPr>
                    <w:rFonts w:ascii="Calibri" w:hAnsi="Calibri" w:cs="Calibri"/>
                    <w:sz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p>
            </w:tc>
          </w:sdtContent>
        </w:sdt>
      </w:tr>
      <w:tr w:rsidR="00171CD3" w:rsidRPr="00AA74A3" w14:paraId="2DB56024" w14:textId="77777777" w:rsidTr="003B46F4">
        <w:trPr>
          <w:jc w:val="center"/>
        </w:trPr>
        <w:tc>
          <w:tcPr>
            <w:tcW w:w="8085" w:type="dxa"/>
            <w:tcBorders>
              <w:left w:val="single" w:sz="12" w:space="0" w:color="auto"/>
            </w:tcBorders>
            <w:vAlign w:val="center"/>
          </w:tcPr>
          <w:p w14:paraId="2CEF6620" w14:textId="14C7DA58" w:rsidR="00171CD3" w:rsidRDefault="00BB2A25" w:rsidP="00171CD3">
            <w:pPr>
              <w:pStyle w:val="NoSpacing"/>
              <w:spacing w:line="276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Request A</w:t>
            </w:r>
            <w:r w:rsidR="00171CD3">
              <w:rPr>
                <w:rFonts w:ascii="Calibri" w:hAnsi="Calibri" w:cs="Calibri"/>
                <w:sz w:val="22"/>
              </w:rPr>
              <w:t>ccess</w:t>
            </w:r>
            <w:r>
              <w:rPr>
                <w:rFonts w:ascii="Calibri" w:hAnsi="Calibri" w:cs="Calibri"/>
                <w:sz w:val="22"/>
              </w:rPr>
              <w:t xml:space="preserve"> and T</w:t>
            </w:r>
            <w:r w:rsidR="00171CD3">
              <w:rPr>
                <w:rFonts w:ascii="Calibri" w:hAnsi="Calibri" w:cs="Calibri"/>
                <w:sz w:val="22"/>
              </w:rPr>
              <w:t xml:space="preserve">raining for </w:t>
            </w:r>
            <w:hyperlink r:id="rId14" w:history="1">
              <w:proofErr w:type="spellStart"/>
              <w:r w:rsidR="00171CD3" w:rsidRPr="001771FE">
                <w:rPr>
                  <w:rStyle w:val="Hyperlink"/>
                  <w:rFonts w:ascii="Calibri" w:hAnsi="Calibri" w:cs="Calibri"/>
                  <w:sz w:val="22"/>
                </w:rPr>
                <w:t>Prophix</w:t>
              </w:r>
              <w:proofErr w:type="spellEnd"/>
            </w:hyperlink>
          </w:p>
        </w:tc>
        <w:sdt>
          <w:sdtPr>
            <w:rPr>
              <w:rFonts w:ascii="Calibri" w:hAnsi="Calibri" w:cs="Calibri"/>
              <w:sz w:val="22"/>
            </w:rPr>
            <w:id w:val="674694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right w:val="single" w:sz="12" w:space="0" w:color="auto"/>
                </w:tcBorders>
                <w:vAlign w:val="center"/>
              </w:tcPr>
              <w:p w14:paraId="772DA8E5" w14:textId="1328A9E0" w:rsidR="00171CD3" w:rsidRPr="00B6487A" w:rsidRDefault="00CA52F9" w:rsidP="00BE035E">
                <w:pPr>
                  <w:pStyle w:val="NoSpacing"/>
                  <w:spacing w:line="276" w:lineRule="auto"/>
                  <w:jc w:val="center"/>
                  <w:rPr>
                    <w:rFonts w:ascii="Calibri" w:hAnsi="Calibri" w:cs="Calibri"/>
                    <w:sz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p>
            </w:tc>
          </w:sdtContent>
        </w:sdt>
      </w:tr>
      <w:tr w:rsidR="00BB2A25" w:rsidRPr="00AA74A3" w14:paraId="65595B88" w14:textId="77777777" w:rsidTr="003B46F4">
        <w:trPr>
          <w:jc w:val="center"/>
        </w:trPr>
        <w:tc>
          <w:tcPr>
            <w:tcW w:w="8085" w:type="dxa"/>
            <w:tcBorders>
              <w:left w:val="single" w:sz="12" w:space="0" w:color="auto"/>
            </w:tcBorders>
            <w:vAlign w:val="center"/>
          </w:tcPr>
          <w:p w14:paraId="569E66B2" w14:textId="0177E28F" w:rsidR="00BB2A25" w:rsidRDefault="00BB2A25" w:rsidP="00BB2A25">
            <w:pPr>
              <w:pStyle w:val="NoSpacing"/>
              <w:spacing w:line="276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Request </w:t>
            </w:r>
            <w:hyperlink r:id="rId15" w:history="1">
              <w:r w:rsidRPr="00BB2A25">
                <w:rPr>
                  <w:rStyle w:val="Hyperlink"/>
                  <w:rFonts w:ascii="Calibri" w:hAnsi="Calibri" w:cs="Calibri"/>
                  <w:sz w:val="22"/>
                </w:rPr>
                <w:t>GL Code Access</w:t>
              </w:r>
            </w:hyperlink>
          </w:p>
        </w:tc>
        <w:sdt>
          <w:sdtPr>
            <w:rPr>
              <w:rFonts w:ascii="Calibri" w:hAnsi="Calibri" w:cs="Calibri"/>
              <w:sz w:val="22"/>
            </w:rPr>
            <w:id w:val="-766616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right w:val="single" w:sz="12" w:space="0" w:color="auto"/>
                </w:tcBorders>
                <w:vAlign w:val="center"/>
              </w:tcPr>
              <w:p w14:paraId="15D69D33" w14:textId="74AB3FB1" w:rsidR="00BB2A25" w:rsidRPr="00B6487A" w:rsidRDefault="00CA52F9" w:rsidP="00BE035E">
                <w:pPr>
                  <w:pStyle w:val="NoSpacing"/>
                  <w:spacing w:line="276" w:lineRule="auto"/>
                  <w:jc w:val="center"/>
                  <w:rPr>
                    <w:rFonts w:ascii="Calibri" w:hAnsi="Calibri" w:cs="Calibri"/>
                    <w:sz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p>
            </w:tc>
          </w:sdtContent>
        </w:sdt>
      </w:tr>
      <w:tr w:rsidR="002D1A53" w:rsidRPr="00AA74A3" w14:paraId="564C7BBD" w14:textId="77777777" w:rsidTr="0074063B">
        <w:trPr>
          <w:jc w:val="center"/>
        </w:trPr>
        <w:tc>
          <w:tcPr>
            <w:tcW w:w="925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733CF3CD" w14:textId="77777777" w:rsidR="002D1A53" w:rsidRDefault="002D1A53" w:rsidP="00BE035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b/>
                <w:i/>
                <w:sz w:val="22"/>
              </w:rPr>
            </w:pPr>
            <w:r w:rsidRPr="002D1A53">
              <w:rPr>
                <w:rFonts w:ascii="Calibri" w:hAnsi="Calibri" w:cs="Calibri"/>
                <w:b/>
                <w:i/>
                <w:sz w:val="22"/>
              </w:rPr>
              <w:t>Additional Considerations</w:t>
            </w:r>
          </w:p>
          <w:p w14:paraId="109F9CBB" w14:textId="305EDCA0" w:rsidR="00887A3C" w:rsidRPr="00887A3C" w:rsidRDefault="00887A3C" w:rsidP="00BE035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i/>
                <w:sz w:val="22"/>
              </w:rPr>
            </w:pPr>
            <w:r w:rsidRPr="00887A3C">
              <w:rPr>
                <w:rFonts w:ascii="Calibri" w:hAnsi="Calibri" w:cs="Calibri"/>
                <w:i/>
                <w:sz w:val="22"/>
              </w:rPr>
              <w:t>Consider these additional resources based on the position</w:t>
            </w:r>
          </w:p>
        </w:tc>
      </w:tr>
      <w:tr w:rsidR="001C56CE" w:rsidRPr="00AA74A3" w14:paraId="4F660D41" w14:textId="77777777" w:rsidTr="0074063B">
        <w:trPr>
          <w:jc w:val="center"/>
        </w:trPr>
        <w:tc>
          <w:tcPr>
            <w:tcW w:w="8085" w:type="dxa"/>
            <w:tcBorders>
              <w:left w:val="single" w:sz="12" w:space="0" w:color="auto"/>
              <w:bottom w:val="nil"/>
            </w:tcBorders>
            <w:vAlign w:val="center"/>
          </w:tcPr>
          <w:p w14:paraId="61BEEC4B" w14:textId="6766C22A" w:rsidR="001C56CE" w:rsidRDefault="00BB2A25" w:rsidP="001C56CE">
            <w:pPr>
              <w:pStyle w:val="NoSpacing"/>
              <w:spacing w:line="276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Provide a </w:t>
            </w:r>
            <w:r w:rsidR="001C56CE" w:rsidRPr="00B6487A">
              <w:rPr>
                <w:rFonts w:ascii="Calibri" w:hAnsi="Calibri" w:cs="Calibri"/>
                <w:sz w:val="22"/>
              </w:rPr>
              <w:t>Welcome Card (gift with supervisor approval)</w:t>
            </w:r>
          </w:p>
        </w:tc>
        <w:sdt>
          <w:sdtPr>
            <w:rPr>
              <w:rFonts w:ascii="Calibri" w:hAnsi="Calibri" w:cs="Calibri"/>
              <w:sz w:val="22"/>
            </w:rPr>
            <w:id w:val="-1330898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bottom w:val="nil"/>
                  <w:right w:val="single" w:sz="12" w:space="0" w:color="auto"/>
                </w:tcBorders>
                <w:vAlign w:val="center"/>
              </w:tcPr>
              <w:p w14:paraId="747BE0A5" w14:textId="04FFAC94" w:rsidR="001C56CE" w:rsidRPr="00B6487A" w:rsidRDefault="0074063B" w:rsidP="001C56CE">
                <w:pPr>
                  <w:pStyle w:val="NoSpacing"/>
                  <w:spacing w:line="276" w:lineRule="auto"/>
                  <w:jc w:val="center"/>
                  <w:rPr>
                    <w:rFonts w:ascii="Calibri" w:hAnsi="Calibri" w:cs="Calibri"/>
                    <w:sz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p>
            </w:tc>
          </w:sdtContent>
        </w:sdt>
      </w:tr>
      <w:tr w:rsidR="001C56CE" w:rsidRPr="00AA74A3" w14:paraId="5BF21BBD" w14:textId="77777777" w:rsidTr="0074063B">
        <w:trPr>
          <w:jc w:val="center"/>
        </w:trPr>
        <w:tc>
          <w:tcPr>
            <w:tcW w:w="808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4C78DD5" w14:textId="1BBEB3DF" w:rsidR="001C56CE" w:rsidRDefault="00BB2A25" w:rsidP="001C56CE">
            <w:pPr>
              <w:pStyle w:val="NoSpacing"/>
              <w:spacing w:line="276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Schedule </w:t>
            </w:r>
            <w:r w:rsidR="001C56CE">
              <w:rPr>
                <w:rFonts w:ascii="Calibri" w:hAnsi="Calibri" w:cs="Calibri"/>
                <w:sz w:val="22"/>
              </w:rPr>
              <w:t>Colleague Training</w:t>
            </w:r>
          </w:p>
        </w:tc>
        <w:sdt>
          <w:sdtPr>
            <w:rPr>
              <w:rFonts w:ascii="Calibri" w:hAnsi="Calibri" w:cs="Calibri"/>
              <w:sz w:val="22"/>
            </w:rPr>
            <w:id w:val="-1715724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nil"/>
                  <w:left w:val="single" w:sz="4" w:space="0" w:color="auto"/>
                  <w:bottom w:val="nil"/>
                  <w:right w:val="single" w:sz="12" w:space="0" w:color="auto"/>
                </w:tcBorders>
                <w:vAlign w:val="center"/>
              </w:tcPr>
              <w:p w14:paraId="26992376" w14:textId="0DEB730D" w:rsidR="001C56CE" w:rsidRPr="00B6487A" w:rsidRDefault="00CA52F9" w:rsidP="001C56CE">
                <w:pPr>
                  <w:pStyle w:val="NoSpacing"/>
                  <w:spacing w:line="276" w:lineRule="auto"/>
                  <w:jc w:val="center"/>
                  <w:rPr>
                    <w:rFonts w:ascii="Calibri" w:hAnsi="Calibri" w:cs="Calibri"/>
                    <w:sz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p>
            </w:tc>
          </w:sdtContent>
        </w:sdt>
      </w:tr>
      <w:tr w:rsidR="00BB2A25" w:rsidRPr="00AA74A3" w14:paraId="2B6BD5B4" w14:textId="77777777" w:rsidTr="0074063B">
        <w:trPr>
          <w:jc w:val="center"/>
        </w:trPr>
        <w:tc>
          <w:tcPr>
            <w:tcW w:w="808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3BA748" w14:textId="1E105DC1" w:rsidR="00BB2A25" w:rsidRDefault="00BB2A25" w:rsidP="001C56CE">
            <w:pPr>
              <w:pStyle w:val="NoSpacing"/>
              <w:spacing w:line="276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Send Department Welcome Email</w:t>
            </w:r>
          </w:p>
        </w:tc>
        <w:sdt>
          <w:sdtPr>
            <w:rPr>
              <w:rFonts w:ascii="Calibri" w:hAnsi="Calibri" w:cs="Calibri"/>
              <w:sz w:val="22"/>
            </w:rPr>
            <w:id w:val="-1448700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nil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018D791C" w14:textId="7FDE6C00" w:rsidR="00BB2A25" w:rsidRPr="00B6487A" w:rsidRDefault="00CA52F9" w:rsidP="001C56CE">
                <w:pPr>
                  <w:pStyle w:val="NoSpacing"/>
                  <w:spacing w:line="276" w:lineRule="auto"/>
                  <w:jc w:val="center"/>
                  <w:rPr>
                    <w:rFonts w:ascii="Calibri" w:hAnsi="Calibri" w:cs="Calibri"/>
                    <w:sz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p>
            </w:tc>
          </w:sdtContent>
        </w:sdt>
      </w:tr>
    </w:tbl>
    <w:p w14:paraId="7E14C992" w14:textId="77777777" w:rsidR="002F052E" w:rsidRPr="00AA74A3" w:rsidRDefault="002F052E" w:rsidP="00CA52F9">
      <w:pPr>
        <w:pStyle w:val="NoSpacing"/>
        <w:rPr>
          <w:rFonts w:ascii="Calibri" w:hAnsi="Calibri" w:cs="Calibri"/>
        </w:rPr>
      </w:pPr>
    </w:p>
    <w:sectPr w:rsidR="002F052E" w:rsidRPr="00AA74A3" w:rsidSect="008520AD">
      <w:headerReference w:type="default" r:id="rId16"/>
      <w:footerReference w:type="default" r:id="rId17"/>
      <w:pgSz w:w="12240" w:h="15840"/>
      <w:pgMar w:top="720" w:right="1080" w:bottom="72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A4FCE" w14:textId="77777777" w:rsidR="00BD7A2F" w:rsidRDefault="00BD7A2F" w:rsidP="00A627EC">
      <w:pPr>
        <w:spacing w:after="0" w:line="240" w:lineRule="auto"/>
      </w:pPr>
      <w:r>
        <w:separator/>
      </w:r>
    </w:p>
  </w:endnote>
  <w:endnote w:type="continuationSeparator" w:id="0">
    <w:p w14:paraId="7BC2F5A1" w14:textId="77777777" w:rsidR="00BD7A2F" w:rsidRDefault="00BD7A2F" w:rsidP="00A6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780B4" w14:textId="77777777" w:rsidR="007F400A" w:rsidRDefault="007F400A">
    <w:pPr>
      <w:pStyle w:val="Footer"/>
    </w:pPr>
  </w:p>
  <w:p w14:paraId="1291522F" w14:textId="3D051FF6" w:rsidR="007F400A" w:rsidRPr="00AF3A7E" w:rsidRDefault="007F400A" w:rsidP="00517030">
    <w:pPr>
      <w:pStyle w:val="Footer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D592E" w14:textId="77777777" w:rsidR="00BD7A2F" w:rsidRDefault="00BD7A2F" w:rsidP="00A627EC">
      <w:pPr>
        <w:spacing w:after="0" w:line="240" w:lineRule="auto"/>
      </w:pPr>
      <w:r>
        <w:separator/>
      </w:r>
    </w:p>
  </w:footnote>
  <w:footnote w:type="continuationSeparator" w:id="0">
    <w:p w14:paraId="5297E641" w14:textId="77777777" w:rsidR="00BD7A2F" w:rsidRDefault="00BD7A2F" w:rsidP="00A6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89A7F" w14:textId="77777777" w:rsidR="007F400A" w:rsidRDefault="007D351F">
    <w:pPr>
      <w:pStyle w:val="Header"/>
    </w:pPr>
    <w:r>
      <w:rPr>
        <w:noProof/>
      </w:rPr>
      <w:drawing>
        <wp:inline distT="0" distB="0" distL="0" distR="0" wp14:anchorId="6B7E90FD" wp14:editId="718D17A5">
          <wp:extent cx="1645920" cy="489054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5920" cy="489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10B44"/>
    <w:multiLevelType w:val="hybridMultilevel"/>
    <w:tmpl w:val="BC884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361CC"/>
    <w:multiLevelType w:val="hybridMultilevel"/>
    <w:tmpl w:val="1CA67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7EC"/>
    <w:rsid w:val="00086C83"/>
    <w:rsid w:val="000C251D"/>
    <w:rsid w:val="000D4364"/>
    <w:rsid w:val="000F5404"/>
    <w:rsid w:val="0010411D"/>
    <w:rsid w:val="00114269"/>
    <w:rsid w:val="0015416A"/>
    <w:rsid w:val="00155ACF"/>
    <w:rsid w:val="00171CD3"/>
    <w:rsid w:val="001721CA"/>
    <w:rsid w:val="001771FE"/>
    <w:rsid w:val="0018630B"/>
    <w:rsid w:val="001C56CE"/>
    <w:rsid w:val="001D4202"/>
    <w:rsid w:val="00200E36"/>
    <w:rsid w:val="00274231"/>
    <w:rsid w:val="00290326"/>
    <w:rsid w:val="0029306A"/>
    <w:rsid w:val="002945BC"/>
    <w:rsid w:val="002B26CE"/>
    <w:rsid w:val="002D1A53"/>
    <w:rsid w:val="002F052E"/>
    <w:rsid w:val="002F7AD3"/>
    <w:rsid w:val="00305F67"/>
    <w:rsid w:val="003229FB"/>
    <w:rsid w:val="003446B5"/>
    <w:rsid w:val="00387413"/>
    <w:rsid w:val="00391FB5"/>
    <w:rsid w:val="00393632"/>
    <w:rsid w:val="00396B5E"/>
    <w:rsid w:val="003B46F4"/>
    <w:rsid w:val="003C4936"/>
    <w:rsid w:val="003E329D"/>
    <w:rsid w:val="00424D71"/>
    <w:rsid w:val="004454CD"/>
    <w:rsid w:val="00447944"/>
    <w:rsid w:val="004861E6"/>
    <w:rsid w:val="004A3AFC"/>
    <w:rsid w:val="004B14CB"/>
    <w:rsid w:val="00514B52"/>
    <w:rsid w:val="00517030"/>
    <w:rsid w:val="0053313B"/>
    <w:rsid w:val="0054439C"/>
    <w:rsid w:val="00560D85"/>
    <w:rsid w:val="005771C8"/>
    <w:rsid w:val="00586CBA"/>
    <w:rsid w:val="00591CB0"/>
    <w:rsid w:val="005B1AA1"/>
    <w:rsid w:val="005B7E54"/>
    <w:rsid w:val="005F3C90"/>
    <w:rsid w:val="005F5F87"/>
    <w:rsid w:val="00603025"/>
    <w:rsid w:val="00606BD9"/>
    <w:rsid w:val="00620B5E"/>
    <w:rsid w:val="006624E3"/>
    <w:rsid w:val="006A3063"/>
    <w:rsid w:val="006A73A4"/>
    <w:rsid w:val="006F64DC"/>
    <w:rsid w:val="0072311D"/>
    <w:rsid w:val="0074063B"/>
    <w:rsid w:val="00777C56"/>
    <w:rsid w:val="00777E83"/>
    <w:rsid w:val="0079101A"/>
    <w:rsid w:val="007A2631"/>
    <w:rsid w:val="007D351F"/>
    <w:rsid w:val="007D7263"/>
    <w:rsid w:val="007F400A"/>
    <w:rsid w:val="00815B09"/>
    <w:rsid w:val="00816681"/>
    <w:rsid w:val="00832F67"/>
    <w:rsid w:val="008520AD"/>
    <w:rsid w:val="008632C9"/>
    <w:rsid w:val="00887A3C"/>
    <w:rsid w:val="00894615"/>
    <w:rsid w:val="008966E4"/>
    <w:rsid w:val="008C59BE"/>
    <w:rsid w:val="008D6E69"/>
    <w:rsid w:val="008D73A9"/>
    <w:rsid w:val="008E1989"/>
    <w:rsid w:val="00955D83"/>
    <w:rsid w:val="00960791"/>
    <w:rsid w:val="009727FD"/>
    <w:rsid w:val="0099460D"/>
    <w:rsid w:val="009B5115"/>
    <w:rsid w:val="00A34E8C"/>
    <w:rsid w:val="00A5246F"/>
    <w:rsid w:val="00A627EC"/>
    <w:rsid w:val="00AA72B6"/>
    <w:rsid w:val="00AA74A3"/>
    <w:rsid w:val="00AE497D"/>
    <w:rsid w:val="00AF3A7E"/>
    <w:rsid w:val="00B26383"/>
    <w:rsid w:val="00B571FA"/>
    <w:rsid w:val="00B6487A"/>
    <w:rsid w:val="00BB2A25"/>
    <w:rsid w:val="00BD7A2F"/>
    <w:rsid w:val="00BE035E"/>
    <w:rsid w:val="00BE1967"/>
    <w:rsid w:val="00C10950"/>
    <w:rsid w:val="00C26B1E"/>
    <w:rsid w:val="00C272F7"/>
    <w:rsid w:val="00C30ACA"/>
    <w:rsid w:val="00C45EBF"/>
    <w:rsid w:val="00C50DDE"/>
    <w:rsid w:val="00C77683"/>
    <w:rsid w:val="00CA08FF"/>
    <w:rsid w:val="00CA52F9"/>
    <w:rsid w:val="00CB1050"/>
    <w:rsid w:val="00CC36A0"/>
    <w:rsid w:val="00D045A9"/>
    <w:rsid w:val="00D2580B"/>
    <w:rsid w:val="00D5123D"/>
    <w:rsid w:val="00D5548C"/>
    <w:rsid w:val="00D66B9C"/>
    <w:rsid w:val="00D8279C"/>
    <w:rsid w:val="00D83D31"/>
    <w:rsid w:val="00D94A6B"/>
    <w:rsid w:val="00D96225"/>
    <w:rsid w:val="00D97E68"/>
    <w:rsid w:val="00DC4491"/>
    <w:rsid w:val="00DE1784"/>
    <w:rsid w:val="00DF4911"/>
    <w:rsid w:val="00E03DB2"/>
    <w:rsid w:val="00E202BE"/>
    <w:rsid w:val="00E31295"/>
    <w:rsid w:val="00E41112"/>
    <w:rsid w:val="00E62C8A"/>
    <w:rsid w:val="00E806D5"/>
    <w:rsid w:val="00E82BEE"/>
    <w:rsid w:val="00E84A8F"/>
    <w:rsid w:val="00E875C5"/>
    <w:rsid w:val="00EC1D0E"/>
    <w:rsid w:val="00ED5894"/>
    <w:rsid w:val="00EE2A47"/>
    <w:rsid w:val="00F00725"/>
    <w:rsid w:val="00F04CDB"/>
    <w:rsid w:val="00F539A7"/>
    <w:rsid w:val="00F701C1"/>
    <w:rsid w:val="00F90464"/>
    <w:rsid w:val="00F9366D"/>
    <w:rsid w:val="00F97525"/>
    <w:rsid w:val="00FB2078"/>
    <w:rsid w:val="00FE466A"/>
    <w:rsid w:val="00FE6A7E"/>
    <w:rsid w:val="00FE6E97"/>
    <w:rsid w:val="00FF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07BE30E3"/>
  <w15:docId w15:val="{F1A4657E-0DAD-4699-9899-17FD1E5A8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603025"/>
  </w:style>
  <w:style w:type="paragraph" w:styleId="Heading1">
    <w:name w:val="heading 1"/>
    <w:basedOn w:val="Normal"/>
    <w:next w:val="Normal"/>
    <w:link w:val="Heading1Char"/>
    <w:uiPriority w:val="9"/>
    <w:qFormat/>
    <w:rsid w:val="00603025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A8422A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3025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D1634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3025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D16349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3025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D16349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3025"/>
    <w:pPr>
      <w:keepNext/>
      <w:keepLines/>
      <w:spacing w:before="200" w:after="0"/>
      <w:outlineLvl w:val="4"/>
    </w:pPr>
    <w:rPr>
      <w:rFonts w:eastAsiaTheme="majorEastAsia" w:cstheme="majorBidi"/>
      <w:color w:val="6F2C1C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3025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6F2C1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3025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3025"/>
    <w:pPr>
      <w:keepNext/>
      <w:keepLines/>
      <w:spacing w:before="200" w:after="0"/>
      <w:outlineLvl w:val="7"/>
    </w:pPr>
    <w:rPr>
      <w:rFonts w:eastAsiaTheme="majorEastAsia" w:cstheme="majorBidi"/>
      <w:color w:val="D16349" w:themeColor="accen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3025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0302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03025"/>
    <w:rPr>
      <w:rFonts w:eastAsiaTheme="majorEastAsia" w:cstheme="majorBidi"/>
      <w:b/>
      <w:bCs/>
      <w:color w:val="A8422A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3025"/>
    <w:rPr>
      <w:rFonts w:eastAsiaTheme="majorEastAsia" w:cstheme="majorBidi"/>
      <w:b/>
      <w:bCs/>
      <w:color w:val="D16349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3025"/>
    <w:rPr>
      <w:rFonts w:eastAsiaTheme="majorEastAsia" w:cstheme="majorBidi"/>
      <w:b/>
      <w:bCs/>
      <w:color w:val="D16349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3025"/>
    <w:rPr>
      <w:rFonts w:eastAsiaTheme="majorEastAsia" w:cstheme="majorBidi"/>
      <w:b/>
      <w:bCs/>
      <w:i/>
      <w:iCs/>
      <w:color w:val="D16349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3025"/>
    <w:rPr>
      <w:rFonts w:eastAsiaTheme="majorEastAsia" w:cstheme="majorBidi"/>
      <w:color w:val="6F2C1C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3025"/>
    <w:rPr>
      <w:rFonts w:eastAsiaTheme="majorEastAsia" w:cstheme="majorBidi"/>
      <w:i/>
      <w:iCs/>
      <w:color w:val="6F2C1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3025"/>
    <w:rPr>
      <w:rFonts w:eastAsiaTheme="majorEastAsia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3025"/>
    <w:rPr>
      <w:rFonts w:eastAsiaTheme="majorEastAsia" w:cstheme="majorBidi"/>
      <w:color w:val="D16349" w:themeColor="accent1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3025"/>
    <w:rPr>
      <w:rFonts w:eastAsiaTheme="majorEastAsia" w:cstheme="majorBidi"/>
      <w:i/>
      <w:iCs/>
      <w:color w:val="404040" w:themeColor="text1" w:themeTint="BF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03025"/>
    <w:pPr>
      <w:spacing w:line="240" w:lineRule="auto"/>
    </w:pPr>
    <w:rPr>
      <w:b/>
      <w:bCs/>
      <w:color w:val="D16349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03025"/>
    <w:pPr>
      <w:pBdr>
        <w:bottom w:val="single" w:sz="8" w:space="4" w:color="D16349" w:themeColor="accent1"/>
      </w:pBdr>
      <w:spacing w:after="300" w:line="240" w:lineRule="auto"/>
      <w:contextualSpacing/>
    </w:pPr>
    <w:rPr>
      <w:rFonts w:eastAsiaTheme="majorEastAsia" w:cstheme="majorBidi"/>
      <w:color w:val="4A4F64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3025"/>
    <w:rPr>
      <w:rFonts w:eastAsiaTheme="majorEastAsia" w:cstheme="majorBidi"/>
      <w:color w:val="4A4F64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3025"/>
    <w:pPr>
      <w:numPr>
        <w:ilvl w:val="1"/>
      </w:numPr>
    </w:pPr>
    <w:rPr>
      <w:rFonts w:eastAsiaTheme="majorEastAsia" w:cstheme="majorBidi"/>
      <w:i/>
      <w:iCs/>
      <w:color w:val="D16349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03025"/>
    <w:rPr>
      <w:rFonts w:eastAsiaTheme="majorEastAsia" w:cstheme="majorBidi"/>
      <w:i/>
      <w:iCs/>
      <w:color w:val="D16349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03025"/>
    <w:rPr>
      <w:b/>
      <w:bCs/>
    </w:rPr>
  </w:style>
  <w:style w:type="character" w:styleId="Emphasis">
    <w:name w:val="Emphasis"/>
    <w:basedOn w:val="DefaultParagraphFont"/>
    <w:uiPriority w:val="20"/>
    <w:qFormat/>
    <w:rsid w:val="00603025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603025"/>
  </w:style>
  <w:style w:type="paragraph" w:styleId="ListParagraph">
    <w:name w:val="List Paragraph"/>
    <w:basedOn w:val="Normal"/>
    <w:uiPriority w:val="34"/>
    <w:qFormat/>
    <w:rsid w:val="0060302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0302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0302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3025"/>
    <w:pPr>
      <w:pBdr>
        <w:bottom w:val="single" w:sz="4" w:space="4" w:color="D16349" w:themeColor="accent1"/>
      </w:pBdr>
      <w:spacing w:before="200" w:after="280"/>
      <w:ind w:left="936" w:right="936"/>
    </w:pPr>
    <w:rPr>
      <w:b/>
      <w:bCs/>
      <w:i/>
      <w:iCs/>
      <w:color w:val="D1634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3025"/>
    <w:rPr>
      <w:b/>
      <w:bCs/>
      <w:i/>
      <w:iCs/>
      <w:color w:val="D16349" w:themeColor="accent1"/>
    </w:rPr>
  </w:style>
  <w:style w:type="character" w:styleId="SubtleEmphasis">
    <w:name w:val="Subtle Emphasis"/>
    <w:basedOn w:val="DefaultParagraphFont"/>
    <w:uiPriority w:val="19"/>
    <w:qFormat/>
    <w:rsid w:val="0060302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03025"/>
    <w:rPr>
      <w:b/>
      <w:bCs/>
      <w:i/>
      <w:iCs/>
      <w:color w:val="D16349" w:themeColor="accent1"/>
    </w:rPr>
  </w:style>
  <w:style w:type="character" w:styleId="SubtleReference">
    <w:name w:val="Subtle Reference"/>
    <w:basedOn w:val="DefaultParagraphFont"/>
    <w:uiPriority w:val="31"/>
    <w:qFormat/>
    <w:rsid w:val="00603025"/>
    <w:rPr>
      <w:smallCaps/>
      <w:color w:val="CCB400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03025"/>
    <w:rPr>
      <w:b/>
      <w:bCs/>
      <w:smallCaps/>
      <w:color w:val="CCB400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0302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0302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A6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7EC"/>
  </w:style>
  <w:style w:type="paragraph" w:styleId="Footer">
    <w:name w:val="footer"/>
    <w:basedOn w:val="Normal"/>
    <w:link w:val="FooterChar"/>
    <w:uiPriority w:val="99"/>
    <w:unhideWhenUsed/>
    <w:rsid w:val="00A6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7EC"/>
  </w:style>
  <w:style w:type="paragraph" w:styleId="BalloonText">
    <w:name w:val="Balloon Text"/>
    <w:basedOn w:val="Normal"/>
    <w:link w:val="BalloonTextChar"/>
    <w:uiPriority w:val="99"/>
    <w:semiHidden/>
    <w:unhideWhenUsed/>
    <w:rsid w:val="00A62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7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50DD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E03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035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035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3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035E"/>
    <w:rPr>
      <w:b/>
      <w:bCs/>
      <w:szCs w:val="20"/>
    </w:rPr>
  </w:style>
  <w:style w:type="character" w:styleId="Hyperlink">
    <w:name w:val="Hyperlink"/>
    <w:basedOn w:val="DefaultParagraphFont"/>
    <w:uiPriority w:val="99"/>
    <w:unhideWhenUsed/>
    <w:rsid w:val="001771FE"/>
    <w:rPr>
      <w:color w:val="00A3D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3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upport.clackamas.edu" TargetMode="External"/><Relationship Id="rId13" Type="http://schemas.openxmlformats.org/officeDocument/2006/relationships/hyperlink" Target="mailto:apinvoices@clackamas.edu?subject=Office%20Depot%20Acces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izabethc@clackamas.edu?subject=Papercut%20Account%20-%20New%20Employee" TargetMode="External"/><Relationship Id="rId12" Type="http://schemas.openxmlformats.org/officeDocument/2006/relationships/hyperlink" Target="mailto:apinvoices@clackamas.edu?subject=Bank%20of%20America%20Works%20Access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ickidu@clackamas.edu?subject=Access%20to%20HR%20Information%20Folde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lizabethc@clackamas.edu?subject=GL%20Code%20Access%20Request" TargetMode="External"/><Relationship Id="rId10" Type="http://schemas.openxmlformats.org/officeDocument/2006/relationships/hyperlink" Target="support.clackamas.ed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pinvoices@clackamas.edu?subject=Credit%20Card%20Request%20-%20New%20Employee" TargetMode="External"/><Relationship Id="rId14" Type="http://schemas.openxmlformats.org/officeDocument/2006/relationships/hyperlink" Target="mailto:sally.noble@clackamas.edu?subject=Prophix%20Acces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ivic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Community College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chelseak</dc:creator>
  <cp:lastModifiedBy>VickiH524</cp:lastModifiedBy>
  <cp:revision>9</cp:revision>
  <cp:lastPrinted>2020-01-16T00:54:00Z</cp:lastPrinted>
  <dcterms:created xsi:type="dcterms:W3CDTF">2022-04-05T14:56:00Z</dcterms:created>
  <dcterms:modified xsi:type="dcterms:W3CDTF">2022-04-08T22:50:00Z</dcterms:modified>
</cp:coreProperties>
</file>